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Times New Roman" w:hAnsi="Times New Roman" w:eastAsia="SimSun" w:cs="Times New Roman"/>
          <w:sz w:val="20"/>
          <w:szCs w:val="20"/>
        </w:rPr>
      </w:pPr>
      <w:bookmarkStart w:id="0" w:name="_GoBack"/>
      <w:bookmarkEnd w:id="0"/>
      <w:r>
        <w:rPr>
          <w:rFonts w:hint="default" w:ascii="Times New Roman" w:hAnsi="Times New Roman" w:eastAsia="SimSun" w:cs="Times New Roman"/>
          <w:sz w:val="20"/>
          <w:szCs w:val="20"/>
        </w:rPr>
        <w:t>МИНИСТЕРСТВО ОБРАЗОВАНИЯ НОВОСИБИРСКОЙ ОБЛАСТИ ГОСУДАРСТВЕННОЕ БЮДЖЕТНОЕ ПРОФЕССИОНАЛЬНОЕ ОБРАЗОВАТЕЛЬНОЕ УЧРЕЖДЕНИЕ НОВОСИБИРСКОЙ ОБЛАСТИ «НОВОСИБИРСКИЙ АВИАЦИОННЫЙ ТЕХНИЧЕСКИЙ КОЛЛЕДЖ ИМЕНИ Б.С. ГАЛУЩАКА»</w:t>
      </w:r>
    </w:p>
    <w:p>
      <w:pPr>
        <w:jc w:val="center"/>
        <w:rPr>
          <w:rFonts w:hint="default" w:ascii="Times New Roman" w:hAnsi="Times New Roman" w:eastAsia="SimSun" w:cs="Times New Roman"/>
          <w:sz w:val="24"/>
          <w:szCs w:val="24"/>
        </w:rPr>
      </w:pPr>
    </w:p>
    <w:p>
      <w:pPr>
        <w:jc w:val="both"/>
        <w:rPr>
          <w:rFonts w:hint="default" w:ascii="Times New Roman" w:hAnsi="Times New Roman" w:eastAsia="SimSun" w:cs="Times New Roman"/>
          <w:sz w:val="24"/>
          <w:szCs w:val="24"/>
        </w:rPr>
      </w:pPr>
    </w:p>
    <w:p>
      <w:pPr>
        <w:jc w:val="center"/>
        <w:rPr>
          <w:rFonts w:hint="default" w:ascii="Times New Roman" w:hAnsi="Times New Roman" w:eastAsia="SimSun" w:cs="Times New Roman"/>
          <w:sz w:val="28"/>
          <w:szCs w:val="28"/>
        </w:rPr>
      </w:pPr>
    </w:p>
    <w:p>
      <w:pPr>
        <w:jc w:val="center"/>
        <w:rPr>
          <w:rFonts w:hint="default" w:ascii="Times New Roman" w:hAnsi="Times New Roman" w:eastAsia="SimSun" w:cs="Times New Roman"/>
          <w:sz w:val="28"/>
          <w:szCs w:val="28"/>
        </w:rPr>
      </w:pPr>
    </w:p>
    <w:p>
      <w:pPr>
        <w:jc w:val="center"/>
        <w:rPr>
          <w:rFonts w:hint="default" w:ascii="Times New Roman" w:hAnsi="Times New Roman" w:eastAsia="SimSun" w:cs="Times New Roman"/>
          <w:sz w:val="28"/>
          <w:szCs w:val="28"/>
        </w:rPr>
      </w:pPr>
    </w:p>
    <w:p>
      <w:pPr>
        <w:jc w:val="center"/>
        <w:rPr>
          <w:rFonts w:hint="default" w:ascii="Times New Roman" w:hAnsi="Times New Roman" w:eastAsia="SimSun" w:cs="Times New Roman"/>
          <w:sz w:val="28"/>
          <w:szCs w:val="28"/>
        </w:rPr>
      </w:pPr>
    </w:p>
    <w:p>
      <w:pPr>
        <w:jc w:val="center"/>
        <w:rPr>
          <w:rFonts w:hint="default" w:ascii="Times New Roman" w:hAnsi="Times New Roman" w:eastAsia="SimSun" w:cs="Times New Roman"/>
          <w:sz w:val="28"/>
          <w:szCs w:val="28"/>
        </w:rPr>
      </w:pPr>
    </w:p>
    <w:p>
      <w:pPr>
        <w:jc w:val="center"/>
        <w:rPr>
          <w:rFonts w:hint="default" w:ascii="Times New Roman" w:hAnsi="Times New Roman" w:eastAsia="SimSun" w:cs="Times New Roman"/>
          <w:sz w:val="28"/>
          <w:szCs w:val="28"/>
        </w:rPr>
      </w:pPr>
    </w:p>
    <w:p>
      <w:pPr>
        <w:jc w:val="center"/>
        <w:rPr>
          <w:rFonts w:hint="default" w:ascii="Times New Roman" w:hAnsi="Times New Roman" w:eastAsia="SimSun" w:cs="Times New Roman"/>
          <w:sz w:val="28"/>
          <w:szCs w:val="28"/>
        </w:rPr>
      </w:pPr>
    </w:p>
    <w:p>
      <w:pPr>
        <w:jc w:val="center"/>
        <w:rPr>
          <w:rFonts w:hint="default" w:ascii="Times New Roman" w:hAnsi="Times New Roman" w:eastAsia="SimSu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b/>
          <w:bCs/>
          <w:sz w:val="28"/>
          <w:szCs w:val="28"/>
          <w:lang w:val="en-US"/>
        </w:rPr>
        <w:t xml:space="preserve">Sql </w:t>
      </w:r>
      <w:r>
        <w:rPr>
          <w:rFonts w:hint="default" w:ascii="Times New Roman" w:hAnsi="Times New Roman" w:eastAsia="SimSun" w:cs="Times New Roman"/>
          <w:b/>
          <w:bCs/>
          <w:sz w:val="28"/>
          <w:szCs w:val="28"/>
          <w:lang w:val="ru-RU"/>
        </w:rPr>
        <w:t>запросы для предметной области</w:t>
      </w:r>
      <w:r>
        <w:rPr>
          <w:rFonts w:hint="default" w:ascii="Times New Roman" w:hAnsi="Times New Roman" w:eastAsia="SimSun" w:cs="Times New Roman"/>
          <w:b/>
          <w:bCs/>
          <w:sz w:val="28"/>
          <w:szCs w:val="28"/>
          <w:lang w:val="en-US"/>
        </w:rPr>
        <w:t>:</w:t>
      </w:r>
    </w:p>
    <w:p>
      <w:pPr>
        <w:jc w:val="center"/>
        <w:rPr>
          <w:rFonts w:hint="default" w:ascii="Times New Roman" w:hAnsi="Times New Roman" w:eastAsia="SimSu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eastAsia="SimSun" w:cs="Times New Roman"/>
          <w:b/>
          <w:bCs/>
          <w:sz w:val="28"/>
          <w:szCs w:val="28"/>
          <w:lang w:val="en-US"/>
        </w:rPr>
        <w:t>“</w:t>
      </w:r>
      <w:r>
        <w:rPr>
          <w:rFonts w:hint="default" w:ascii="Times New Roman" w:hAnsi="Times New Roman" w:eastAsia="SimSun" w:cs="Times New Roman"/>
          <w:b/>
          <w:bCs/>
          <w:sz w:val="28"/>
          <w:szCs w:val="28"/>
          <w:lang w:val="ru-RU"/>
        </w:rPr>
        <w:t>Лизинговая компания(грузовая и специальная техника)</w:t>
      </w:r>
      <w:r>
        <w:rPr>
          <w:rFonts w:hint="default" w:ascii="Times New Roman" w:hAnsi="Times New Roman" w:eastAsia="SimSun" w:cs="Times New Roman"/>
          <w:b/>
          <w:bCs/>
          <w:sz w:val="28"/>
          <w:szCs w:val="28"/>
          <w:lang w:val="en-US"/>
        </w:rPr>
        <w:t>”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360" w:leftChars="0"/>
        <w:jc w:val="center"/>
      </w:pPr>
      <w:r>
        <w:rPr>
          <w:rFonts w:hint="default" w:ascii="Times New Roman" w:hAnsi="Times New Roman" w:eastAsia="SimSun" w:cs="Times New Roman"/>
          <w:sz w:val="28"/>
          <w:szCs w:val="28"/>
        </w:rPr>
        <w:t xml:space="preserve">Учебная дисциплина: </w:t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"https://do.natk.ru/course/view.php?id=143" \l "section-1" \o "МДК.11.01 Технология разработки и защиты баз данных"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t>МДК.11.01 Технология разработки и защиты баз данных</w:t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</w:p>
    <w:p>
      <w:pPr>
        <w:jc w:val="center"/>
        <w:rPr>
          <w:rFonts w:hint="default" w:ascii="Times New Roman" w:hAnsi="Times New Roman" w:eastAsia="SimSun" w:cs="Times New Roman"/>
          <w:sz w:val="28"/>
          <w:szCs w:val="28"/>
          <w:lang w:val="ru-RU"/>
        </w:rPr>
      </w:pPr>
    </w:p>
    <w:p>
      <w:pPr>
        <w:jc w:val="center"/>
        <w:rPr>
          <w:rFonts w:hint="default" w:ascii="Times New Roman" w:hAnsi="Times New Roman" w:eastAsia="SimSun" w:cs="Times New Roman"/>
          <w:sz w:val="28"/>
          <w:szCs w:val="28"/>
        </w:rPr>
      </w:pPr>
    </w:p>
    <w:p>
      <w:pPr>
        <w:jc w:val="distribute"/>
        <w:rPr>
          <w:rFonts w:hint="default" w:ascii="Times New Roman" w:hAnsi="Times New Roman" w:eastAsia="SimSun" w:cs="Times New Roman"/>
          <w:sz w:val="28"/>
          <w:szCs w:val="28"/>
        </w:rPr>
      </w:pPr>
    </w:p>
    <w:p>
      <w:pPr>
        <w:jc w:val="distribute"/>
        <w:rPr>
          <w:rFonts w:hint="default" w:ascii="Times New Roman" w:hAnsi="Times New Roman" w:eastAsia="SimSun" w:cs="Times New Roman"/>
          <w:sz w:val="28"/>
          <w:szCs w:val="28"/>
        </w:rPr>
      </w:pPr>
    </w:p>
    <w:p>
      <w:pPr>
        <w:jc w:val="distribute"/>
        <w:rPr>
          <w:rFonts w:hint="default" w:ascii="Times New Roman" w:hAnsi="Times New Roman" w:eastAsia="SimSun" w:cs="Times New Roman"/>
          <w:sz w:val="28"/>
          <w:szCs w:val="28"/>
        </w:rPr>
      </w:pPr>
    </w:p>
    <w:p>
      <w:pPr>
        <w:jc w:val="distribute"/>
        <w:rPr>
          <w:rFonts w:hint="default" w:ascii="Times New Roman" w:hAnsi="Times New Roman" w:eastAsia="SimSun" w:cs="Times New Roman"/>
          <w:sz w:val="28"/>
          <w:szCs w:val="28"/>
        </w:rPr>
      </w:pPr>
    </w:p>
    <w:p>
      <w:pPr>
        <w:jc w:val="distribute"/>
        <w:rPr>
          <w:rFonts w:hint="default" w:ascii="Times New Roman" w:hAnsi="Times New Roman" w:eastAsia="SimSun" w:cs="Times New Roman"/>
          <w:sz w:val="28"/>
          <w:szCs w:val="28"/>
        </w:rPr>
      </w:pPr>
    </w:p>
    <w:p>
      <w:pPr>
        <w:jc w:val="distribute"/>
        <w:rPr>
          <w:rFonts w:hint="default" w:ascii="Times New Roman" w:hAnsi="Times New Roman" w:eastAsia="SimSun" w:cs="Times New Roman"/>
          <w:sz w:val="28"/>
          <w:szCs w:val="28"/>
        </w:rPr>
      </w:pPr>
    </w:p>
    <w:p>
      <w:pPr>
        <w:jc w:val="distribute"/>
        <w:rPr>
          <w:rFonts w:hint="default" w:ascii="Times New Roman" w:hAnsi="Times New Roman" w:eastAsia="SimSun" w:cs="Times New Roman"/>
          <w:sz w:val="28"/>
          <w:szCs w:val="28"/>
        </w:rPr>
      </w:pPr>
    </w:p>
    <w:p>
      <w:pPr>
        <w:jc w:val="distribute"/>
        <w:rPr>
          <w:rFonts w:hint="default" w:ascii="Times New Roman" w:hAnsi="Times New Roman" w:eastAsia="SimSun" w:cs="Times New Roman"/>
          <w:sz w:val="28"/>
          <w:szCs w:val="28"/>
        </w:rPr>
      </w:pPr>
    </w:p>
    <w:p>
      <w:pPr>
        <w:jc w:val="distribute"/>
        <w:rPr>
          <w:rFonts w:hint="default" w:ascii="Times New Roman" w:hAnsi="Times New Roman" w:eastAsia="SimSun" w:cs="Times New Roman"/>
          <w:sz w:val="28"/>
          <w:szCs w:val="28"/>
        </w:rPr>
      </w:pPr>
    </w:p>
    <w:p>
      <w:pPr>
        <w:jc w:val="distribute"/>
        <w:rPr>
          <w:rFonts w:hint="default" w:ascii="Times New Roman" w:hAnsi="Times New Roman" w:eastAsia="SimSun" w:cs="Times New Roman"/>
          <w:sz w:val="28"/>
          <w:szCs w:val="28"/>
        </w:rPr>
      </w:pPr>
    </w:p>
    <w:p>
      <w:pPr>
        <w:ind w:left="2124" w:leftChars="0"/>
        <w:jc w:val="both"/>
        <w:rPr>
          <w:rFonts w:hint="default" w:ascii="Times New Roman" w:hAnsi="Times New Roman" w:eastAsia="SimSun" w:cs="Times New Roman"/>
          <w:sz w:val="28"/>
          <w:szCs w:val="28"/>
        </w:rPr>
      </w:pPr>
    </w:p>
    <w:p>
      <w:pPr>
        <w:ind w:left="2124" w:leftChars="0"/>
        <w:jc w:val="right"/>
        <w:rPr>
          <w:rFonts w:hint="default" w:ascii="Times New Roman" w:hAnsi="Times New Roman" w:eastAsia="SimSun" w:cs="Times New Roman"/>
          <w:sz w:val="24"/>
          <w:szCs w:val="24"/>
        </w:rPr>
      </w:pPr>
      <w:r>
        <w:rPr>
          <w:rFonts w:hint="default" w:ascii="Times New Roman" w:hAnsi="Times New Roman" w:eastAsia="SimSun" w:cs="Times New Roman"/>
          <w:sz w:val="28"/>
          <w:szCs w:val="28"/>
          <w:lang w:val="ru-RU"/>
        </w:rPr>
        <w:t xml:space="preserve">                                                                     </w:t>
      </w:r>
      <w:r>
        <w:rPr>
          <w:rFonts w:hint="default" w:ascii="Times New Roman" w:hAnsi="Times New Roman" w:eastAsia="SimSun" w:cs="Times New Roman"/>
          <w:sz w:val="24"/>
          <w:szCs w:val="24"/>
        </w:rPr>
        <w:t>Работу выполнил:</w:t>
      </w:r>
    </w:p>
    <w:p>
      <w:pPr>
        <w:ind w:left="2124" w:leftChars="0" w:firstLine="1320" w:firstLineChars="550"/>
        <w:jc w:val="right"/>
        <w:rPr>
          <w:rFonts w:hint="default" w:ascii="Times New Roman" w:hAnsi="Times New Roman" w:eastAsia="SimSun" w:cs="Times New Roman"/>
          <w:sz w:val="24"/>
          <w:szCs w:val="24"/>
          <w:lang w:val="ru-RU"/>
        </w:rPr>
      </w:pPr>
      <w:r>
        <w:rPr>
          <w:rFonts w:hint="default" w:ascii="Times New Roman" w:hAnsi="Times New Roman" w:eastAsia="SimSun" w:cs="Times New Roman"/>
          <w:sz w:val="24"/>
          <w:szCs w:val="24"/>
        </w:rPr>
        <w:t xml:space="preserve"> </w:t>
      </w:r>
      <w:r>
        <w:rPr>
          <w:rFonts w:hint="default" w:ascii="Times New Roman" w:hAnsi="Times New Roman" w:eastAsia="SimSun" w:cs="Times New Roman"/>
          <w:sz w:val="24"/>
          <w:szCs w:val="24"/>
          <w:lang w:val="ru-RU"/>
        </w:rPr>
        <w:t xml:space="preserve">                                       </w:t>
      </w:r>
      <w:r>
        <w:rPr>
          <w:rFonts w:hint="default" w:ascii="Times New Roman" w:hAnsi="Times New Roman" w:eastAsia="SimSun" w:cs="Times New Roman"/>
          <w:sz w:val="24"/>
          <w:szCs w:val="24"/>
        </w:rPr>
        <w:t>студент группы ПР-2</w:t>
      </w:r>
      <w:r>
        <w:rPr>
          <w:rFonts w:hint="default" w:ascii="Times New Roman" w:hAnsi="Times New Roman" w:eastAsia="SimSun" w:cs="Times New Roman"/>
          <w:sz w:val="24"/>
          <w:szCs w:val="24"/>
          <w:lang w:val="ru-RU"/>
        </w:rPr>
        <w:t>2</w:t>
      </w:r>
      <w:r>
        <w:rPr>
          <w:rFonts w:hint="default" w:ascii="Times New Roman" w:hAnsi="Times New Roman" w:eastAsia="SimSun" w:cs="Times New Roman"/>
          <w:sz w:val="24"/>
          <w:szCs w:val="24"/>
        </w:rPr>
        <w:t>.106:</w:t>
      </w:r>
      <w:r>
        <w:rPr>
          <w:rFonts w:hint="default" w:ascii="Times New Roman" w:hAnsi="Times New Roman" w:eastAsia="SimSun" w:cs="Times New Roman"/>
          <w:sz w:val="24"/>
          <w:szCs w:val="24"/>
          <w:lang w:val="ru-RU"/>
        </w:rPr>
        <w:t xml:space="preserve"> </w:t>
      </w:r>
    </w:p>
    <w:p>
      <w:pPr>
        <w:ind w:firstLine="3480" w:firstLineChars="1450"/>
        <w:jc w:val="right"/>
        <w:rPr>
          <w:rFonts w:hint="default" w:ascii="Times New Roman" w:hAnsi="Times New Roman" w:eastAsia="SimSun" w:cs="Times New Roman"/>
          <w:sz w:val="24"/>
          <w:szCs w:val="24"/>
        </w:rPr>
      </w:pPr>
      <w:r>
        <w:rPr>
          <w:rFonts w:hint="default" w:ascii="Times New Roman" w:hAnsi="Times New Roman" w:eastAsia="SimSun" w:cs="Times New Roman"/>
          <w:sz w:val="24"/>
          <w:szCs w:val="24"/>
        </w:rPr>
        <w:t xml:space="preserve"> </w:t>
      </w:r>
      <w:r>
        <w:rPr>
          <w:rFonts w:hint="default" w:ascii="Times New Roman" w:hAnsi="Times New Roman" w:eastAsia="SimSun" w:cs="Times New Roman"/>
          <w:sz w:val="24"/>
          <w:szCs w:val="24"/>
          <w:lang w:val="ru-RU"/>
        </w:rPr>
        <w:t xml:space="preserve">                                   Конюк Иван Михайлович</w:t>
      </w:r>
    </w:p>
    <w:p>
      <w:pPr>
        <w:jc w:val="both"/>
        <w:rPr>
          <w:rFonts w:hint="default" w:ascii="Times New Roman" w:hAnsi="Times New Roman" w:eastAsia="SimSun" w:cs="Times New Roman"/>
          <w:sz w:val="24"/>
          <w:szCs w:val="24"/>
        </w:rPr>
      </w:pPr>
    </w:p>
    <w:p>
      <w:pPr>
        <w:jc w:val="both"/>
        <w:rPr>
          <w:rFonts w:hint="default" w:ascii="Times New Roman" w:hAnsi="Times New Roman" w:eastAsia="SimSun" w:cs="Times New Roman"/>
          <w:sz w:val="24"/>
          <w:szCs w:val="24"/>
        </w:rPr>
      </w:pPr>
    </w:p>
    <w:p>
      <w:pPr>
        <w:jc w:val="both"/>
        <w:rPr>
          <w:rFonts w:hint="default" w:ascii="Times New Roman" w:hAnsi="Times New Roman" w:eastAsia="SimSun" w:cs="Times New Roman"/>
          <w:sz w:val="24"/>
          <w:szCs w:val="24"/>
        </w:rPr>
      </w:pPr>
    </w:p>
    <w:p>
      <w:pPr>
        <w:jc w:val="both"/>
        <w:rPr>
          <w:rFonts w:hint="default" w:ascii="Times New Roman" w:hAnsi="Times New Roman" w:eastAsia="SimSun" w:cs="Times New Roman"/>
          <w:sz w:val="24"/>
          <w:szCs w:val="24"/>
        </w:rPr>
      </w:pPr>
    </w:p>
    <w:p>
      <w:pPr>
        <w:jc w:val="both"/>
        <w:rPr>
          <w:rFonts w:hint="default" w:ascii="Times New Roman" w:hAnsi="Times New Roman" w:eastAsia="SimSun" w:cs="Times New Roman"/>
          <w:sz w:val="24"/>
          <w:szCs w:val="24"/>
        </w:rPr>
      </w:pPr>
    </w:p>
    <w:p>
      <w:pPr>
        <w:jc w:val="both"/>
        <w:rPr>
          <w:rFonts w:hint="default" w:ascii="Times New Roman" w:hAnsi="Times New Roman" w:eastAsia="SimSun" w:cs="Times New Roman"/>
          <w:sz w:val="24"/>
          <w:szCs w:val="24"/>
        </w:rPr>
      </w:pPr>
    </w:p>
    <w:p>
      <w:pPr>
        <w:jc w:val="both"/>
        <w:rPr>
          <w:rFonts w:hint="default" w:ascii="Times New Roman" w:hAnsi="Times New Roman" w:eastAsia="SimSun" w:cs="Times New Roman"/>
          <w:sz w:val="24"/>
          <w:szCs w:val="24"/>
        </w:rPr>
      </w:pPr>
    </w:p>
    <w:p>
      <w:pPr>
        <w:jc w:val="both"/>
        <w:rPr>
          <w:rFonts w:hint="default" w:ascii="Times New Roman" w:hAnsi="Times New Roman" w:eastAsia="SimSun" w:cs="Times New Roman"/>
          <w:sz w:val="24"/>
          <w:szCs w:val="24"/>
        </w:rPr>
      </w:pPr>
    </w:p>
    <w:p>
      <w:pPr>
        <w:jc w:val="both"/>
        <w:rPr>
          <w:rFonts w:hint="default" w:ascii="Times New Roman" w:hAnsi="Times New Roman" w:eastAsia="SimSun" w:cs="Times New Roman"/>
          <w:sz w:val="24"/>
          <w:szCs w:val="24"/>
          <w:lang w:val="ru-RU"/>
        </w:rPr>
      </w:pPr>
    </w:p>
    <w:p>
      <w:pPr>
        <w:jc w:val="center"/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hint="default" w:ascii="Times New Roman" w:hAnsi="Times New Roman" w:eastAsia="SimSun" w:cs="Times New Roman"/>
          <w:sz w:val="24"/>
          <w:szCs w:val="24"/>
          <w:lang w:val="ru-RU"/>
        </w:rPr>
        <w:t>2024</w:t>
      </w:r>
    </w:p>
    <w:p>
      <w:r>
        <w:drawing>
          <wp:inline distT="0" distB="0" distL="114300" distR="114300">
            <wp:extent cx="5266690" cy="2962910"/>
            <wp:effectExtent l="0" t="0" r="6350" b="8890"/>
            <wp:docPr id="12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3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5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6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7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8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73070"/>
            <wp:effectExtent l="0" t="0" r="1270" b="13970"/>
            <wp:docPr id="11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0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4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6350" b="8890"/>
            <wp:docPr id="15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2973070"/>
            <wp:effectExtent l="0" t="0" r="4445" b="13970"/>
            <wp:docPr id="16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7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6690" cy="2962910"/>
            <wp:effectExtent l="0" t="0" r="6350" b="8890"/>
            <wp:docPr id="17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footerReference r:id="rId3" w:type="default"/>
      <w:pgSz w:w="11906" w:h="16838"/>
      <w:pgMar w:top="1440" w:right="1800" w:bottom="1440" w:left="1800" w:header="720" w:footer="720" w:gutter="0"/>
      <w:pgNumType w:fmt="decimal" w:start="1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  <w:r>
      <w:rPr>
        <w:sz w:val="20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8" name="Текстовое поле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s0lY7tAAAAAFAQAADwAAAAAAAAABACAAAAAiAAAAZHJzL2Rvd25y&#10;ZXYueG1sUEsBAhQAFAAAAAgAh07iQLiwfZI/AgAAdQQAAA4AAAAAAAAAAQAgAAAAHwEAAGRycy9l&#10;Mm9Eb2MueG1sUEsFBgAAAAAGAAYAWQEAANA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9BE69BA"/>
    <w:rsid w:val="0CC50EF6"/>
    <w:rsid w:val="211514D5"/>
    <w:rsid w:val="40AF3FD9"/>
    <w:rsid w:val="43C24BF6"/>
    <w:rsid w:val="49BE69BA"/>
    <w:rsid w:val="585535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eader"/>
    <w:basedOn w:val="1"/>
    <w:qFormat/>
    <w:uiPriority w:val="0"/>
    <w:pPr>
      <w:tabs>
        <w:tab w:val="center" w:pos="4153"/>
        <w:tab w:val="right" w:pos="8306"/>
      </w:tabs>
    </w:pPr>
  </w:style>
  <w:style w:type="paragraph" w:styleId="5">
    <w:name w:val="footer"/>
    <w:basedOn w:val="1"/>
    <w:qFormat/>
    <w:uiPriority w:val="0"/>
    <w:pPr>
      <w:tabs>
        <w:tab w:val="center" w:pos="4153"/>
        <w:tab w:val="right" w:pos="8306"/>
      </w:tabs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2" Type="http://schemas.openxmlformats.org/officeDocument/2006/relationships/fontTable" Target="fontTable.xml"/><Relationship Id="rId21" Type="http://schemas.openxmlformats.org/officeDocument/2006/relationships/customXml" Target="../customXml/item1.xml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Office_12.2.0.13489_F1E327BC-269C-435d-A152-05C5408002CA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2024-03-28T16:37:00Z</dcterms:created>
  <dc:creator>User</dc:creator>
  <cp:lastModifiedBy>Иван Конюк</cp:lastModifiedBy>
  <dcterms:modified xsi:type="dcterms:W3CDTF">2024-03-30T08:18:25Z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1049-12.2.0.13489</vt:lpwstr>
  </property>
  <property fmtid="{D5CDD505-2E9C-101B-9397-08002B2CF9AE}" pid="3" name="ICV">
    <vt:lpwstr>EE72200F1B10478BBF640ACDF7786FEC_13</vt:lpwstr>
  </property>
</Properties>
</file>